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E4744" w14:textId="541C002B" w:rsidR="002D7EBC" w:rsidRDefault="002D7EBC"/>
    <w:p w14:paraId="0C10ED6F" w14:textId="19978B91" w:rsidR="004972B5" w:rsidRPr="004972B5" w:rsidRDefault="004972B5">
      <w:r>
        <w:rPr>
          <w:b/>
          <w:bCs/>
        </w:rPr>
        <w:t xml:space="preserve">Τάξη: </w:t>
      </w:r>
      <w:r w:rsidRPr="004972B5">
        <w:t>Α, Β δημοτικού σχολείου</w:t>
      </w:r>
    </w:p>
    <w:p w14:paraId="15BAC83E" w14:textId="4C26EAF7" w:rsidR="000B68CB" w:rsidRPr="004972B5" w:rsidRDefault="002D7EBC">
      <w:r w:rsidRPr="004972B5">
        <w:rPr>
          <w:b/>
          <w:bCs/>
        </w:rPr>
        <w:t xml:space="preserve">Σκοπός: </w:t>
      </w:r>
      <w:r w:rsidRPr="004972B5">
        <w:t>Ανάπτυξη κινητικών δεξιοτήτων.</w:t>
      </w:r>
    </w:p>
    <w:p w14:paraId="28FC66C0" w14:textId="4A11BA7F" w:rsidR="002D7EBC" w:rsidRPr="004972B5" w:rsidRDefault="002D7EBC">
      <w:pPr>
        <w:rPr>
          <w:b/>
          <w:bCs/>
        </w:rPr>
      </w:pPr>
      <w:r w:rsidRPr="004972B5">
        <w:rPr>
          <w:b/>
          <w:bCs/>
        </w:rPr>
        <w:t>Στόχοι</w:t>
      </w:r>
    </w:p>
    <w:p w14:paraId="377537F5" w14:textId="70953366" w:rsidR="004972B5" w:rsidRPr="004972B5" w:rsidRDefault="004972B5">
      <w:pPr>
        <w:rPr>
          <w:b/>
          <w:bCs/>
        </w:rPr>
      </w:pPr>
      <w:r w:rsidRPr="004972B5">
        <w:rPr>
          <w:b/>
          <w:bCs/>
        </w:rPr>
        <w:t>Ψυχοκινητικός τομέας</w:t>
      </w:r>
    </w:p>
    <w:p w14:paraId="563B00F0" w14:textId="5C805435" w:rsidR="004972B5" w:rsidRDefault="002D7EBC" w:rsidP="004972B5">
      <w:pPr>
        <w:jc w:val="both"/>
      </w:pPr>
      <w:r>
        <w:t xml:space="preserve">Κινητικοί: Δεξιότητες μετακίνησης όπως χόπλες, καλπασμός, πλάγια μετακίνηση κλπ. Δεξιότητες ισορροπίας </w:t>
      </w:r>
      <w:r w:rsidRPr="002D7EBC">
        <w:t>με διαφορετικές βάσεις στήριξης και διαφορετικά σχήματα και μέρη σώματος.</w:t>
      </w:r>
      <w:r>
        <w:t xml:space="preserve"> Ανάπτυξη κιναίσθησης – κιναισθητικής αντίληψης. </w:t>
      </w:r>
      <w:r w:rsidR="004972B5">
        <w:t>Ανάπτυξη ακουστικής αντίληψης, οπτικής αντίληψης, αντίληψης του χώρου, ικανότητα συντονισμού, αδρής και λεπτής κινητικότητας. Ανάπτυξη ταχύτητας</w:t>
      </w:r>
      <w:r w:rsidR="0046084F">
        <w:t xml:space="preserve"> και αντίδρασης σε ακουστικό ερέθισμα</w:t>
      </w:r>
      <w:r w:rsidR="004972B5">
        <w:t>.</w:t>
      </w:r>
    </w:p>
    <w:p w14:paraId="3B1F96B1" w14:textId="63A14F16" w:rsidR="004972B5" w:rsidRPr="004972B5" w:rsidRDefault="004972B5" w:rsidP="002D7EBC">
      <w:pPr>
        <w:rPr>
          <w:b/>
          <w:bCs/>
        </w:rPr>
      </w:pPr>
      <w:r w:rsidRPr="004972B5">
        <w:rPr>
          <w:b/>
          <w:bCs/>
        </w:rPr>
        <w:t>Συναισθηματικός τομέας</w:t>
      </w:r>
    </w:p>
    <w:p w14:paraId="1CF73633" w14:textId="2D6A35EA" w:rsidR="004972B5" w:rsidRDefault="004972B5" w:rsidP="0046084F">
      <w:pPr>
        <w:jc w:val="both"/>
      </w:pPr>
      <w:r>
        <w:t>Καλλιέργεια υπευθυνότητας, σεβασμού του άλλου, συνεργασίας. Καλλιέργεια υπομονής, σεβασμού των κανόνων, θετικής αυτοαντίληψης και αυτοπεποίθησης.</w:t>
      </w:r>
    </w:p>
    <w:p w14:paraId="5278E401" w14:textId="77777777" w:rsidR="004972B5" w:rsidRDefault="004972B5">
      <w:pPr>
        <w:rPr>
          <w:b/>
          <w:bCs/>
        </w:rPr>
      </w:pPr>
      <w:r w:rsidRPr="004972B5">
        <w:rPr>
          <w:b/>
          <w:bCs/>
        </w:rPr>
        <w:t>Γνωστικός τομέας</w:t>
      </w:r>
    </w:p>
    <w:p w14:paraId="7C2068A2" w14:textId="15547D8D" w:rsidR="004972B5" w:rsidRDefault="004972B5" w:rsidP="0046084F">
      <w:pPr>
        <w:jc w:val="both"/>
      </w:pPr>
      <w:r>
        <w:t xml:space="preserve">Μέσω διαθεματικών κινητικών δραστηριοτήτων, οι μαθητές θα μπορούν να αναγνωρίζουν γεωμετρικά σχήματα (ευθεία, καμπύλη, κύκλο, ημικύκλιο γωνία κλπ). Θα μάθουν την ονομασία των γραμμών ενός γηπέδου (πλάγιες, τελική κλπ) Θα μάθουν την ονομασία και θα μπορούν να αναγνωρίζουν είδη μετακινήσεων όπως χόπλες, πλάγια μετακίνηση, </w:t>
      </w:r>
      <w:r w:rsidR="002306F1">
        <w:t>καλπασμός. Θα μπορούν με το σώμα τους να μιμούνται μετακινήσεις ειδών από το ζωικό βασίλειο (λαγός, χελώνα, καβούρι κλπ.)</w:t>
      </w:r>
    </w:p>
    <w:p w14:paraId="2951DEC1" w14:textId="17F624D0" w:rsidR="008E7769" w:rsidRPr="004972B5" w:rsidRDefault="008E7769" w:rsidP="0046084F">
      <w:pPr>
        <w:jc w:val="both"/>
      </w:pPr>
      <w:r w:rsidRPr="008E7769">
        <w:rPr>
          <w:b/>
          <w:bCs/>
        </w:rPr>
        <w:t>Υλικοτεχνική υποδομή</w:t>
      </w:r>
      <w:r>
        <w:t xml:space="preserve">: </w:t>
      </w:r>
    </w:p>
    <w:p w14:paraId="5D5034A9" w14:textId="485BA9BB" w:rsidR="002D7EBC" w:rsidRDefault="008E7769" w:rsidP="008E7769">
      <w:pPr>
        <w:jc w:val="both"/>
      </w:pPr>
      <w:r w:rsidRPr="008E7769">
        <w:t xml:space="preserve">Οι μαθητές </w:t>
      </w:r>
      <w:r>
        <w:t>συμμετέχουν όλοι μαζί</w:t>
      </w:r>
      <w:r w:rsidRPr="008E7769">
        <w:t>, ενώ σε κάποιες δραστηριότητες και σε ομάδες των τριών ή τεσσάρων μαθητών.</w:t>
      </w:r>
      <w:r>
        <w:t xml:space="preserve"> Α</w:t>
      </w:r>
      <w:r w:rsidRPr="008E7769">
        <w:t xml:space="preserve">παιτείται χώρος τουλάχιστον ενός γηπέδου βόλεϊ, </w:t>
      </w:r>
      <w:r>
        <w:t>ή μισό γήπεδο</w:t>
      </w:r>
      <w:r w:rsidRPr="008E7769">
        <w:t xml:space="preserve"> μπάσκετ. Θα χρησιμοποιηθούν επιπλέον χωροδείκτες</w:t>
      </w:r>
      <w:r>
        <w:t xml:space="preserve"> (πιατάκια)</w:t>
      </w:r>
      <w:r w:rsidRPr="008E7769">
        <w:t>, κώνοι</w:t>
      </w:r>
      <w:r>
        <w:t xml:space="preserve"> χρωματιστά </w:t>
      </w:r>
      <w:r w:rsidRPr="008E7769">
        <w:t>μπαλάκια</w:t>
      </w:r>
      <w:r>
        <w:t xml:space="preserve">. </w:t>
      </w:r>
    </w:p>
    <w:p w14:paraId="3DFA7C50" w14:textId="04F27099" w:rsidR="008E7769" w:rsidRDefault="008E7769">
      <w:r>
        <w:t xml:space="preserve">Προαιρετικά: Ηχείο </w:t>
      </w:r>
      <w:r>
        <w:rPr>
          <w:lang w:val="en-US"/>
        </w:rPr>
        <w:t>Bluetooth</w:t>
      </w:r>
      <w:r>
        <w:t xml:space="preserve"> και εφαρμογή αναπαραγωγής ήχων ζώων για κινητό τηλέφωνο.</w:t>
      </w:r>
    </w:p>
    <w:p w14:paraId="35E4A81A" w14:textId="4023027E" w:rsidR="006E079A" w:rsidRDefault="006E079A">
      <w:pPr>
        <w:rPr>
          <w:b/>
          <w:bCs/>
        </w:rPr>
      </w:pPr>
      <w:r w:rsidRPr="006E079A">
        <w:rPr>
          <w:b/>
          <w:bCs/>
        </w:rPr>
        <w:t>Δραστηριότητες</w:t>
      </w:r>
    </w:p>
    <w:p w14:paraId="5E09A438" w14:textId="02751B3D" w:rsidR="005A214E" w:rsidRPr="006E079A" w:rsidRDefault="005A214E">
      <w:pPr>
        <w:rPr>
          <w:b/>
          <w:bCs/>
        </w:rPr>
      </w:pPr>
      <w:r>
        <w:rPr>
          <w:b/>
          <w:bCs/>
        </w:rPr>
        <w:t>1</w:t>
      </w:r>
      <w:r w:rsidRPr="005A214E">
        <w:rPr>
          <w:b/>
          <w:bCs/>
          <w:vertAlign w:val="superscript"/>
        </w:rPr>
        <w:t>η</w:t>
      </w:r>
      <w:r>
        <w:rPr>
          <w:b/>
          <w:bCs/>
        </w:rPr>
        <w:t xml:space="preserve"> δραστηριότητα</w:t>
      </w:r>
    </w:p>
    <w:p w14:paraId="77CD4640" w14:textId="500284D0" w:rsidR="006E079A" w:rsidRDefault="006E079A" w:rsidP="006E079A">
      <w:r>
        <w:t xml:space="preserve">Παιχνίδι, </w:t>
      </w:r>
      <w:r>
        <w:t xml:space="preserve">«Με το σφύριγμά μου…» Στο γήπεδο μπάσκετ Ο ΕΦΑ δίνει οδηγίες τις οποίες πρέπει τα παιδιά να εκτελέσουν μόλις σφυρίζει. Ενδεικτικά: </w:t>
      </w:r>
    </w:p>
    <w:p w14:paraId="190CF0DA" w14:textId="77777777" w:rsidR="006E079A" w:rsidRDefault="006E079A" w:rsidP="006E079A">
      <w:r>
        <w:t>•</w:t>
      </w:r>
      <w:r>
        <w:tab/>
        <w:t>(Με το σφύριγμά μου)  βρίσκω μια γραμμή στο γήπεδο και στέκομαι στο ένα πόδι.</w:t>
      </w:r>
    </w:p>
    <w:p w14:paraId="20808861" w14:textId="77777777" w:rsidR="006E079A" w:rsidRDefault="006E079A" w:rsidP="006E079A">
      <w:r>
        <w:t>•</w:t>
      </w:r>
      <w:r>
        <w:tab/>
        <w:t>Βρίσκω μια καμπύλη γραμμή και στέκομαι σε δύο πόδια κι ένα χέρι.</w:t>
      </w:r>
    </w:p>
    <w:p w14:paraId="7DFCB904" w14:textId="77777777" w:rsidR="006E079A" w:rsidRDefault="006E079A" w:rsidP="006E079A">
      <w:r>
        <w:t>•</w:t>
      </w:r>
      <w:r>
        <w:tab/>
        <w:t>Βρίσκω μια γωνία και στέκομαι με δύο χέρια κι ένα πόδι, κλπ.</w:t>
      </w:r>
    </w:p>
    <w:p w14:paraId="6352CF1A" w14:textId="17866234" w:rsidR="006E079A" w:rsidRDefault="006E079A" w:rsidP="006E079A">
      <w:pPr>
        <w:jc w:val="both"/>
      </w:pPr>
      <w:r>
        <w:t>Το παιχνίδι προσαρμόζεται στα διαθέσιμα σημάδια στον χώρο.</w:t>
      </w:r>
      <w:r>
        <w:t xml:space="preserve"> Χρησιμοποιούμε τα γεωμετρικά σχήματα και τους τύπους γραμμών που υπάρχουν σε ένα γήπεδο. Χρησιμοποιούμε και τα </w:t>
      </w:r>
      <w:r>
        <w:lastRenderedPageBreak/>
        <w:t>ονόματα των γραμμών του γηπέδου, όπως κεντρική, τελική πλάγια γραμμή κλπ. για εκμάθηση της αντίστοιχης ορολογίας. Ρωτάμε τα παιδιά σε τακτά διαστήματα για το</w:t>
      </w:r>
      <w:r w:rsidR="005A214E">
        <w:t xml:space="preserve"> πώς ορίζεται το</w:t>
      </w:r>
      <w:r>
        <w:t xml:space="preserve"> γεωμετρικό σχήμα στο οποίο αναφερόμαστε</w:t>
      </w:r>
      <w:r w:rsidR="005A214E">
        <w:t>.</w:t>
      </w:r>
    </w:p>
    <w:p w14:paraId="6A9A09F9" w14:textId="19721E37" w:rsidR="002D7EBC" w:rsidRDefault="006E079A" w:rsidP="006E079A">
      <w:r>
        <w:t>Σε περίπτωση που κάποια παιδιά καθυστερούν, ο ΕΦΑ μετράει αντίστροφα από το 10. Χάνει όποιος δεν προλάβει (χωρίς να βγαίνει από το παιχνίδι).</w:t>
      </w:r>
      <w:r w:rsidR="005A214E">
        <w:t>.</w:t>
      </w:r>
    </w:p>
    <w:p w14:paraId="29FD5827" w14:textId="67C0C7AF" w:rsidR="005A214E" w:rsidRPr="005A214E" w:rsidRDefault="005A214E" w:rsidP="006E079A">
      <w:pPr>
        <w:rPr>
          <w:b/>
          <w:bCs/>
        </w:rPr>
      </w:pPr>
      <w:r w:rsidRPr="005A214E">
        <w:rPr>
          <w:b/>
          <w:bCs/>
        </w:rPr>
        <w:t xml:space="preserve"> 2</w:t>
      </w:r>
      <w:r w:rsidRPr="005A214E">
        <w:rPr>
          <w:b/>
          <w:bCs/>
          <w:vertAlign w:val="superscript"/>
        </w:rPr>
        <w:t>η</w:t>
      </w:r>
      <w:r w:rsidRPr="005A214E">
        <w:rPr>
          <w:b/>
          <w:bCs/>
        </w:rPr>
        <w:t xml:space="preserve"> δραστηριότητα</w:t>
      </w:r>
    </w:p>
    <w:p w14:paraId="14BE3EC5" w14:textId="5D4A5096" w:rsidR="002D7EBC" w:rsidRDefault="005A214E">
      <w:r>
        <w:t>Παιχνίδι μιμητικής μετακίνησης. Ο κάθε μαθητής με τη σειρά, αναφέρει ένα ζώο. Κατόπιν όλη η τάξη μετακινείται μιμούμενη το ζώο αυτό. Με αυτόν τον τρόπο αναπτύσσεται η κιναίσθηση και διάφορες μορφές μετακίνησης. Δεν παραλείπουμε να αναφέρουμε κάποια συγκεκριμένα είδη όπως ο λαγός (λαγουδάκια), η χελώνα (αργή μετακίνηση στα τέσσερα) το καβούρι (πλάγια μετακίνηση στα τέσσερα αλλά και όρθιοι) το άλογο (καλπασμός) κλπ.</w:t>
      </w:r>
    </w:p>
    <w:p w14:paraId="01ECA143" w14:textId="57BE95DD" w:rsidR="005A214E" w:rsidRDefault="005A214E">
      <w:r>
        <w:t xml:space="preserve">Προαιρετικά, χρησιμοποιούμε ηχείο </w:t>
      </w:r>
      <w:r>
        <w:rPr>
          <w:lang w:val="en-US"/>
        </w:rPr>
        <w:t>Bluetooth</w:t>
      </w:r>
      <w:r w:rsidRPr="005A214E">
        <w:t xml:space="preserve"> </w:t>
      </w:r>
      <w:r>
        <w:t>στον χώρο και αναπαράγουμε ήχους ζώων, με αντίστοιχη εφαρμογή για κινητό τηλέφωνο.</w:t>
      </w:r>
    </w:p>
    <w:p w14:paraId="564E7200" w14:textId="0E0F7D65" w:rsidR="005A214E" w:rsidRDefault="005A214E">
      <w:pPr>
        <w:rPr>
          <w:b/>
          <w:bCs/>
        </w:rPr>
      </w:pPr>
      <w:r w:rsidRPr="005A214E">
        <w:rPr>
          <w:b/>
          <w:bCs/>
        </w:rPr>
        <w:t>3</w:t>
      </w:r>
      <w:r w:rsidRPr="005A214E">
        <w:rPr>
          <w:b/>
          <w:bCs/>
          <w:vertAlign w:val="superscript"/>
        </w:rPr>
        <w:t>η</w:t>
      </w:r>
      <w:r w:rsidRPr="005A214E">
        <w:rPr>
          <w:b/>
          <w:bCs/>
        </w:rPr>
        <w:t xml:space="preserve"> δραστηριότητα</w:t>
      </w:r>
    </w:p>
    <w:p w14:paraId="52A56372" w14:textId="45CD265B" w:rsidR="005A214E" w:rsidRDefault="005A214E" w:rsidP="005A214E">
      <w:pPr>
        <w:jc w:val="both"/>
      </w:pPr>
      <w:r>
        <w:t xml:space="preserve">Παιχνίδι ‘’Τρέχω με μπαλάκι’’. Οι μαθητές σε ομάδες των τεσσάρων το πολύ, μετακινούν και τοποθετούν χρωματιστά μπαλάκια από τα πιατάκια στα οποία είναι αρχικά τοποθετημένα σε κώνους που βρίσκονται σε απόσταση και ανάποδα. Ο τερματισμός είναι μια γραμμή του γηπέδου, μπροστά από τις ομάδες, ώστε να αποφύγουμε τις συγκρούσεις. Το παράγγελμα εκκίνησης είναι το χρώμα της μπάλας. Ξεκινάμε με ένα χρώμα, κατόπιν προοδευτικά με δύο χρώματα (δύο μπαλάκια) κλπ. Έως τέσσερα χρώματα είναι ικανοποιητικά. </w:t>
      </w:r>
    </w:p>
    <w:p w14:paraId="7CC208F8" w14:textId="0A088F7C" w:rsidR="005A214E" w:rsidRPr="005A214E" w:rsidRDefault="005A214E" w:rsidP="005A214E">
      <w:pPr>
        <w:jc w:val="both"/>
      </w:pPr>
      <w:r>
        <w:t xml:space="preserve">Κατόπιν για καλλιέργεια συνεργασίας, για κάθε χρώμα που λέμε, ξεκινάει και ένας μαθητής. Λέγοντας δύο ή τρία χρώματα, ξεκινούν ταυτόχρονα ο αντίστοιχος αριθμός μαθητών και θα πρέπει να συνεργαστούν στο ποιος θα πάρει τι. </w:t>
      </w:r>
      <w:r w:rsidR="001A7197">
        <w:t>Στο τέλος και με αντίστοιχα παραγγέλματα, οι μαθητές μαζεύουν τα υλικά στη θέση τους.</w:t>
      </w:r>
    </w:p>
    <w:p w14:paraId="3FE8592C" w14:textId="77777777" w:rsidR="002D7EBC" w:rsidRDefault="002D7EBC"/>
    <w:p w14:paraId="7319B354" w14:textId="77777777" w:rsidR="002D7EBC" w:rsidRDefault="002D7EBC"/>
    <w:p w14:paraId="243A971C" w14:textId="77777777" w:rsidR="002D7EBC" w:rsidRDefault="002D7EBC"/>
    <w:p w14:paraId="4FDF052C" w14:textId="77777777" w:rsidR="002D7EBC" w:rsidRDefault="002D7EBC"/>
    <w:p w14:paraId="6DD992C9" w14:textId="77777777" w:rsidR="002D7EBC" w:rsidRDefault="002D7EBC"/>
    <w:p w14:paraId="2BBB66B4" w14:textId="77777777" w:rsidR="002D7EBC" w:rsidRDefault="002D7EBC"/>
    <w:p w14:paraId="272EC136" w14:textId="77777777" w:rsidR="002D7EBC" w:rsidRDefault="002D7EBC"/>
    <w:p w14:paraId="4F688D16" w14:textId="77777777" w:rsidR="002D7EBC" w:rsidRDefault="002D7EBC"/>
    <w:p w14:paraId="15135C63" w14:textId="77777777" w:rsidR="002D7EBC" w:rsidRDefault="002D7EBC"/>
    <w:p w14:paraId="04D60A43" w14:textId="77777777" w:rsidR="002D7EBC" w:rsidRDefault="002D7EBC"/>
    <w:p w14:paraId="1A5FA16D" w14:textId="77777777" w:rsidR="002D7EBC" w:rsidRDefault="002D7EBC"/>
    <w:p w14:paraId="35DDEACB" w14:textId="77777777" w:rsidR="002D7EBC" w:rsidRDefault="002D7EBC"/>
    <w:p w14:paraId="1CDE99C1" w14:textId="77777777" w:rsidR="002D7EBC" w:rsidRDefault="002D7EBC"/>
    <w:p w14:paraId="50608D79" w14:textId="77777777" w:rsidR="002D7EBC" w:rsidRPr="002D7EBC" w:rsidRDefault="002D7EBC"/>
    <w:sectPr w:rsidR="002D7EBC" w:rsidRPr="002D7EBC" w:rsidSect="001C145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EBC"/>
    <w:rsid w:val="000B68CB"/>
    <w:rsid w:val="001A7197"/>
    <w:rsid w:val="001C145D"/>
    <w:rsid w:val="002306F1"/>
    <w:rsid w:val="002D7EBC"/>
    <w:rsid w:val="0046084F"/>
    <w:rsid w:val="004972B5"/>
    <w:rsid w:val="005A214E"/>
    <w:rsid w:val="006E079A"/>
    <w:rsid w:val="008E77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96C29"/>
  <w15:chartTrackingRefBased/>
  <w15:docId w15:val="{40381461-093E-4F07-8E86-360281A45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596</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dc:creator>
  <cp:keywords/>
  <dc:description/>
  <cp:lastModifiedBy>GK</cp:lastModifiedBy>
  <cp:revision>4</cp:revision>
  <dcterms:created xsi:type="dcterms:W3CDTF">2023-09-11T15:23:00Z</dcterms:created>
  <dcterms:modified xsi:type="dcterms:W3CDTF">2023-09-11T16:05:00Z</dcterms:modified>
</cp:coreProperties>
</file>